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7C0" w:rsidRPr="003C7F8C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886CE9" w:rsidRPr="003C7F8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9</w:t>
      </w:r>
    </w:p>
    <w:p w:rsidR="002257C0" w:rsidRPr="00886CE9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 приказу от </w:t>
      </w:r>
      <w:r w:rsidR="003C7F8C" w:rsidRPr="003C7F8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26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.</w:t>
      </w:r>
      <w:r w:rsidR="003C7F8C" w:rsidRPr="003C7F8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12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.201</w:t>
      </w:r>
      <w:r w:rsidR="00886CE9" w:rsidRPr="003C7F8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6</w:t>
      </w:r>
      <w:r w:rsidRPr="002257C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>№ </w:t>
      </w:r>
      <w:r w:rsidR="003C7F8C" w:rsidRPr="003C7F8C">
        <w:rPr>
          <w:rFonts w:ascii="Arial" w:eastAsia="Times New Roman" w:hAnsi="Arial" w:cs="Arial"/>
          <w:sz w:val="24"/>
          <w:szCs w:val="24"/>
          <w:lang w:eastAsia="ru-RU"/>
        </w:rPr>
        <w:t>133</w:t>
      </w:r>
      <w:bookmarkStart w:id="0" w:name="_GoBack"/>
      <w:bookmarkEnd w:id="0"/>
      <w:r w:rsidR="00886CE9">
        <w:rPr>
          <w:rFonts w:ascii="Arial" w:eastAsia="Times New Roman" w:hAnsi="Arial" w:cs="Arial"/>
          <w:sz w:val="24"/>
          <w:szCs w:val="24"/>
          <w:lang w:eastAsia="ru-RU"/>
        </w:rPr>
        <w:t>-ОД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 о внутреннем финансовом контроле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 Общие положения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1.1. Настоящее положение разработано в соответствии с законодательством 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учреждения.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1.2. Внутренний финансовый контроль направлен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257C0" w:rsidRPr="002257C0" w:rsidRDefault="002257C0" w:rsidP="002257C0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создание системы соблюдения законодательства России в сфере финансовой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деятельности, внутренних процедур составления и исполнения плана финансово-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хозяйственной деятельности;</w:t>
      </w:r>
    </w:p>
    <w:p w:rsidR="002257C0" w:rsidRPr="002257C0" w:rsidRDefault="002257C0" w:rsidP="002257C0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повышение качества составления и достоверности бухгалтерской отчетности и ведения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бухгалтерского учета;</w:t>
      </w:r>
    </w:p>
    <w:p w:rsidR="002257C0" w:rsidRPr="002257C0" w:rsidRDefault="002257C0" w:rsidP="002257C0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повышение результативности использования субсидий, средств, полученных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платной деятельности.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1.3. Внутренний контроль в учреждении могут осуществлять:</w:t>
      </w:r>
    </w:p>
    <w:p w:rsidR="002257C0" w:rsidRPr="002257C0" w:rsidRDefault="002257C0" w:rsidP="002257C0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созданная приказом руководителя комиссия;</w:t>
      </w:r>
    </w:p>
    <w:p w:rsidR="002257C0" w:rsidRPr="002257C0" w:rsidRDefault="002257C0" w:rsidP="002257C0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руководители всех уровней, сотрудники учреждения;</w:t>
      </w:r>
    </w:p>
    <w:p w:rsidR="002257C0" w:rsidRPr="00886CE9" w:rsidRDefault="002257C0" w:rsidP="002257C0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 xml:space="preserve">сторонние организации или внешние аудиторы, привлекаемые для целей проверки финансово-хозяйственной деятельности учреждения.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1.4. Целями внутреннего финансового контроля учреждения являются:</w:t>
      </w:r>
    </w:p>
    <w:p w:rsidR="002257C0" w:rsidRPr="002257C0" w:rsidRDefault="002257C0" w:rsidP="002257C0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подтверждение достоверности бухгалтерского учета и отчетности учреждения 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соблюдения порядка ведения учета методологии и стандартам бухгалтерского учета,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установленным Минфином России;</w:t>
      </w:r>
    </w:p>
    <w:p w:rsidR="002257C0" w:rsidRPr="002257C0" w:rsidRDefault="002257C0" w:rsidP="002257C0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 другого действующего законодательства России, регулирующего порядок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осуществления финансово-хозяйственной деятельности;</w:t>
      </w:r>
    </w:p>
    <w:p w:rsidR="002257C0" w:rsidRPr="002257C0" w:rsidRDefault="002257C0" w:rsidP="002257C0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подготовка предложений по повышению экономности и результативности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  <w:t>использования средств бюджета.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1.5. Основные задачи внутреннего контроля:</w:t>
      </w:r>
    </w:p>
    <w:p w:rsidR="002257C0" w:rsidRPr="00886CE9" w:rsidRDefault="002257C0" w:rsidP="002257C0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2257C0" w:rsidRPr="00886CE9" w:rsidRDefault="002257C0" w:rsidP="002257C0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установление соответствия осуществляемых операций регламентам, полномочиям сотрудников;</w:t>
      </w:r>
    </w:p>
    <w:p w:rsidR="002257C0" w:rsidRPr="00886CE9" w:rsidRDefault="002257C0" w:rsidP="002257C0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соблюдение установленных технологических процессов и операций при осуществлении деятельности;</w:t>
      </w:r>
    </w:p>
    <w:p w:rsidR="002257C0" w:rsidRPr="002257C0" w:rsidRDefault="002257C0" w:rsidP="002257C0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анализ системы внутреннего контроля учреждения, позволяющий выявить </w:t>
      </w:r>
    </w:p>
    <w:p w:rsidR="002257C0" w:rsidRPr="002257C0" w:rsidRDefault="00886CE9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ущественные аспекты, влияющие на ее эффективность.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1.6. Принципы внутреннего финансового контроля учреждения:</w:t>
      </w:r>
    </w:p>
    <w:p w:rsidR="002257C0" w:rsidRPr="00886CE9" w:rsidRDefault="002257C0" w:rsidP="002257C0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2257C0" w:rsidRPr="00886CE9" w:rsidRDefault="002257C0" w:rsidP="002257C0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полной и достоверной информации;</w:t>
      </w:r>
    </w:p>
    <w:p w:rsidR="002257C0" w:rsidRPr="002257C0" w:rsidRDefault="002257C0" w:rsidP="002257C0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принцип независимости. Субъекты внутреннего контроля при выполнении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своих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функциональных обязанностей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независимы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от объектов внутреннего контроля;</w:t>
      </w:r>
    </w:p>
    <w:p w:rsidR="002257C0" w:rsidRPr="002257C0" w:rsidRDefault="002257C0" w:rsidP="002257C0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принцип системности. Проведение контрольных мероприятий всех сторон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объекта внутреннего контроля и его взаимосвязей в структуре управления;</w:t>
      </w:r>
    </w:p>
    <w:p w:rsidR="002257C0" w:rsidRPr="00886CE9" w:rsidRDefault="002257C0" w:rsidP="002257C0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Система внутреннего контроля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2.1. Система внутреннего контроля обеспечивает: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точность и полноту документации бухгалтерского учета;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соблюдение требований законодательства;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своевременность подготовки достоверной бухгалтерской (финансовой) отчетности;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предотвращение ошибок и искажений;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исполнение приказов и распоряжений руководителя учреждения;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выполнение планов финансово-хозяйственной деятельности учреждения;</w:t>
      </w:r>
    </w:p>
    <w:p w:rsidR="002257C0" w:rsidRPr="002257C0" w:rsidRDefault="002257C0" w:rsidP="002257C0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сохранность имущества учреждения.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2.2. Система внутреннего контроля позволяет следить за эффективностью работы структурных подразделений, отделов, добросовестностью выполнения сотрудниками возложенных на них должностных обязанностей.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2.3. Методы проведения внутреннего контроля: 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документальное оформление: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– записи в регистрах бухгалтерского учета проводятся на основе первичных учетных документов (в т. ч. бухгалтерских справок);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– включение в бухгалтерскую (финансовую) отчетность существенных оценочных значений;</w:t>
      </w:r>
    </w:p>
    <w:p w:rsidR="002257C0" w:rsidRPr="00886CE9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соотнесение оплаты материальных активов с их поступлением в учреждение;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санкционирование сделок и операций;</w:t>
      </w:r>
    </w:p>
    <w:p w:rsidR="002257C0" w:rsidRPr="00886CE9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886CE9">
        <w:rPr>
          <w:rFonts w:ascii="Arial" w:eastAsia="Times New Roman" w:hAnsi="Arial" w:cs="Arial"/>
          <w:sz w:val="24"/>
          <w:szCs w:val="24"/>
          <w:lang w:eastAsia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2257C0" w:rsidRPr="00886CE9" w:rsidRDefault="002257C0" w:rsidP="00886CE9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сверка остатков по счетам бухгалтерского учета наличных денежных средств с </w:t>
      </w:r>
      <w:r w:rsidRPr="00886CE9">
        <w:rPr>
          <w:rFonts w:ascii="Arial" w:eastAsia="Times New Roman" w:hAnsi="Arial" w:cs="Arial"/>
          <w:sz w:val="24"/>
          <w:szCs w:val="24"/>
          <w:lang w:eastAsia="ru-RU"/>
        </w:rPr>
        <w:br/>
        <w:t>остатками денежных средств по данным кассовой книги;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разграничение полномочий и ротация обязанностей;</w:t>
      </w:r>
    </w:p>
    <w:p w:rsidR="002257C0" w:rsidRPr="00886CE9" w:rsidRDefault="002257C0" w:rsidP="00886CE9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процедуры контроля фактического наличия и состояния объектов (в т. ч. </w:t>
      </w:r>
      <w:r w:rsidRPr="00886CE9">
        <w:rPr>
          <w:rFonts w:ascii="Arial" w:eastAsia="Times New Roman" w:hAnsi="Arial" w:cs="Arial"/>
          <w:sz w:val="24"/>
          <w:szCs w:val="24"/>
          <w:lang w:eastAsia="ru-RU"/>
        </w:rPr>
        <w:br/>
        <w:t>инвентаризация);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контроль правильности сделок, учетных операций;</w:t>
      </w:r>
    </w:p>
    <w:p w:rsidR="002257C0" w:rsidRPr="002257C0" w:rsidRDefault="002257C0" w:rsidP="002257C0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связанные с компьютерной обработкой информации: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– регламент доступа к компьютерным программам, информационным системам,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данным и справочникам;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– порядок восстановления данных;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– обеспечение бесперебойного использования компьютерных программ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(информационных систем);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– логическая и арифметическая проверка данных в ходе обработки информации о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фактах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хозяйственной жизни. Исключается внесение исправлений в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компьютерные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>программы (информационные системы) без документального оформления;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Организация внутреннего финансового контроля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3.1. Внутренний финансовый контроль в учреждении подразделяется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предварительный, текущий и последующий.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будет та или иная операция. 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2257C0" w:rsidRPr="002257C0" w:rsidRDefault="002257C0" w:rsidP="0088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Предварительный контроль осуществляют руководитель учреждения, его заместители, главный бухгалтер.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В рамках предварительного внутреннего финансового контроля проводится:</w:t>
      </w:r>
    </w:p>
    <w:p w:rsidR="002257C0" w:rsidRPr="00020AAE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проверка финансово-плановых документов </w:t>
      </w:r>
      <w:r w:rsidRPr="00020AAE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(расчетов потребности в денежных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0AAE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средствах, смет доходов и расходов и др.)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020AAE">
        <w:rPr>
          <w:rFonts w:ascii="Arial" w:eastAsia="Times New Roman" w:hAnsi="Arial" w:cs="Arial"/>
          <w:sz w:val="24"/>
          <w:szCs w:val="24"/>
          <w:lang w:eastAsia="ru-RU"/>
        </w:rPr>
        <w:t>лавным бухгалтером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>, их визирование, согласование и урегулирование разногласий;</w:t>
      </w:r>
    </w:p>
    <w:p w:rsidR="002257C0" w:rsidRPr="00020AAE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проверка законности и экономической обоснованности, визирование проектов 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договоров (контрактов), визирование договоров и прочих документов, из которых </w:t>
      </w:r>
      <w:r w:rsidR="00020AAE">
        <w:rPr>
          <w:rFonts w:ascii="Arial" w:eastAsia="Times New Roman" w:hAnsi="Arial" w:cs="Arial"/>
          <w:sz w:val="24"/>
          <w:szCs w:val="24"/>
          <w:lang w:eastAsia="ru-RU"/>
        </w:rPr>
        <w:t>вытекают денежные обязательства</w:t>
      </w:r>
      <w:r w:rsidR="00020AAE"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020AAE">
        <w:rPr>
          <w:rFonts w:ascii="Arial" w:eastAsia="Times New Roman" w:hAnsi="Arial" w:cs="Arial"/>
          <w:sz w:val="24"/>
          <w:szCs w:val="24"/>
          <w:lang w:eastAsia="ru-RU"/>
        </w:rPr>
        <w:t>лавным бухгалтером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7C0" w:rsidRPr="00020AAE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20AA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 принятием обязательств учреждения в пределах утвержденных плановых назначений;</w:t>
      </w:r>
    </w:p>
    <w:p w:rsidR="002257C0" w:rsidRPr="002257C0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проверка проектов приказов руководителя учреждения;</w:t>
      </w:r>
    </w:p>
    <w:p w:rsidR="002257C0" w:rsidRPr="002257C0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проверка документов до совершения хозяйственных операций в соответствии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графиком документооборота, проверка расчетов перед выплатами;</w:t>
      </w:r>
    </w:p>
    <w:p w:rsidR="002257C0" w:rsidRPr="00020AAE" w:rsidRDefault="002257C0" w:rsidP="002257C0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проверка бухгалтерской, финансовой, статистической, налоговой и другой отчетности </w:t>
      </w:r>
      <w:r w:rsidR="00020AAE">
        <w:rPr>
          <w:rFonts w:ascii="Arial" w:eastAsia="Times New Roman" w:hAnsi="Arial" w:cs="Arial"/>
          <w:sz w:val="24"/>
          <w:szCs w:val="24"/>
          <w:lang w:eastAsia="ru-RU"/>
        </w:rPr>
        <w:t>до утверждения или подписания</w:t>
      </w:r>
      <w:r w:rsidR="00020AAE" w:rsidRPr="00020AA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257C0" w:rsidRPr="002257C0" w:rsidRDefault="002257C0" w:rsidP="00020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48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3.1.2. В рамках текущего внутреннего финансового контроля проводится:</w:t>
      </w:r>
    </w:p>
    <w:p w:rsidR="002257C0" w:rsidRPr="002257C0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проверка расходных денежных документов до их оплаты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(расчетно-платежных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ведомостей, платежных поручений, счетов и т. п.)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>. Фактом контроля является разрешение документов к оплате;</w:t>
      </w:r>
    </w:p>
    <w:p w:rsidR="002257C0" w:rsidRPr="002257C0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взысканием дебиторской и погашением кредиторской задолженности;</w:t>
      </w:r>
    </w:p>
    <w:p w:rsidR="002257C0" w:rsidRPr="002257C0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сверка аналитического учета с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синтетическим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(оборотная ведомость);</w:t>
      </w:r>
    </w:p>
    <w:p w:rsidR="002257C0" w:rsidRPr="002257C0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проверка фактического наличия материальных средств;</w:t>
      </w:r>
    </w:p>
    <w:p w:rsidR="002257C0" w:rsidRPr="002257C0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Courier New" w:eastAsia="Times New Roman" w:hAnsi="Courier New" w:cs="Courier New"/>
          <w:i/>
          <w:iCs/>
          <w:sz w:val="20"/>
          <w:szCs w:val="20"/>
          <w:shd w:val="clear" w:color="auto" w:fill="FFFFCC"/>
          <w:lang w:eastAsia="ru-RU"/>
        </w:rPr>
      </w:pP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мониторинг расходования средств субсидии на </w:t>
      </w:r>
      <w:proofErr w:type="spell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госзадание</w:t>
      </w:r>
      <w:proofErr w:type="spell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 xml:space="preserve">(и других целевых </w:t>
      </w:r>
      <w:proofErr w:type="gramEnd"/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br/>
        <w:t>средств)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по назначению, оценка эффективности и результативности их расходования;</w:t>
      </w:r>
    </w:p>
    <w:p w:rsidR="002257C0" w:rsidRPr="00020AAE" w:rsidRDefault="002257C0" w:rsidP="002257C0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анализ </w:t>
      </w:r>
      <w:r w:rsidR="00020AAE" w:rsidRPr="00020AAE">
        <w:rPr>
          <w:rFonts w:ascii="Arial" w:eastAsia="Times New Roman" w:hAnsi="Arial" w:cs="Arial"/>
          <w:sz w:val="24"/>
          <w:szCs w:val="24"/>
          <w:lang w:eastAsia="ru-RU"/>
        </w:rPr>
        <w:t xml:space="preserve">главным бухгалтером 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>конкретных журналов операций</w:t>
      </w:r>
      <w:r w:rsidRPr="00020AAE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 xml:space="preserve">, </w:t>
      </w:r>
      <w:r w:rsidRPr="00020AAE">
        <w:rPr>
          <w:rFonts w:ascii="Arial" w:eastAsia="Times New Roman" w:hAnsi="Arial" w:cs="Arial"/>
          <w:sz w:val="24"/>
          <w:szCs w:val="24"/>
          <w:lang w:eastAsia="ru-RU"/>
        </w:rPr>
        <w:t>на соответствие методологии учета и положениям учетной политики учреждения;</w:t>
      </w:r>
    </w:p>
    <w:p w:rsidR="002257C0" w:rsidRPr="002257C0" w:rsidRDefault="002257C0" w:rsidP="00020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9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57C0" w:rsidRPr="002257C0" w:rsidRDefault="002257C0" w:rsidP="00020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Ведение текущего контроля осуществляется на постоянной основе специалистами </w:t>
      </w:r>
      <w:r w:rsidR="00020AAE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 xml:space="preserve"> бухгалтерии.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3.1.3. Последующий контроль проводится по итогам совершения хозяйственных операций.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Осуществляется путем анализа и проверки бухгалтерской документации и отчетности,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проведения инвентаризаций и иных необходимых процедур.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Целью последующего внутреннего финансового контроля является обнаружение фактов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  <w:t>незаконного, нецелесообразного расходования денежных и материальных средств и вскрытие причин нарушений.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В рамках последующего внутреннего финансового контроля проводятся:</w:t>
      </w:r>
    </w:p>
    <w:p w:rsidR="002257C0" w:rsidRPr="00020AAE" w:rsidRDefault="002257C0" w:rsidP="002257C0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020AAE">
        <w:rPr>
          <w:rFonts w:ascii="Arial" w:eastAsia="Times New Roman" w:hAnsi="Arial" w:cs="Arial"/>
          <w:sz w:val="24"/>
          <w:szCs w:val="24"/>
          <w:lang w:eastAsia="ru-RU"/>
        </w:rPr>
        <w:t>проверка наличия имущества учреждения, в том ч</w:t>
      </w:r>
      <w:r w:rsidR="00020AAE">
        <w:rPr>
          <w:rFonts w:ascii="Arial" w:eastAsia="Times New Roman" w:hAnsi="Arial" w:cs="Arial"/>
          <w:sz w:val="24"/>
          <w:szCs w:val="24"/>
          <w:lang w:eastAsia="ru-RU"/>
        </w:rPr>
        <w:t>исле: инвентаризация;</w:t>
      </w:r>
    </w:p>
    <w:p w:rsidR="002257C0" w:rsidRPr="002257C0" w:rsidRDefault="002257C0" w:rsidP="002257C0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анализ исполнения плановых документов;</w:t>
      </w:r>
    </w:p>
    <w:p w:rsidR="002257C0" w:rsidRPr="00C55BE9" w:rsidRDefault="002257C0" w:rsidP="002257C0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</w:t>
      </w:r>
      <w:r w:rsidR="00C55BE9">
        <w:rPr>
          <w:rFonts w:ascii="Arial" w:eastAsia="Times New Roman" w:hAnsi="Arial" w:cs="Arial"/>
          <w:sz w:val="24"/>
          <w:szCs w:val="24"/>
          <w:lang w:eastAsia="ru-RU"/>
        </w:rPr>
        <w:t>ных о закупках</w:t>
      </w:r>
      <w:r w:rsidRPr="00C55BE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7C0" w:rsidRPr="002257C0" w:rsidRDefault="002257C0" w:rsidP="002257C0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соблюдение норм расхода материальных запасов;</w:t>
      </w:r>
    </w:p>
    <w:p w:rsidR="002257C0" w:rsidRPr="00C55BE9" w:rsidRDefault="002257C0" w:rsidP="00C55BE9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документальные проверки финансово-хозяйс</w:t>
      </w:r>
      <w:r w:rsidR="00C55BE9">
        <w:rPr>
          <w:rFonts w:ascii="Arial" w:eastAsia="Times New Roman" w:hAnsi="Arial" w:cs="Arial"/>
          <w:sz w:val="24"/>
          <w:szCs w:val="24"/>
          <w:lang w:eastAsia="ru-RU"/>
        </w:rPr>
        <w:t>твенной деятельности учреждения;</w:t>
      </w:r>
    </w:p>
    <w:p w:rsidR="002257C0" w:rsidRPr="00C55BE9" w:rsidRDefault="002257C0" w:rsidP="002257C0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t>проверка достоверности отражения хозяйственных операций в учете и отчетности учреждения.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Последующий контроль осуществляется путем проведения плановых и внеплановых проверок.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2257C0" w:rsidRPr="002257C0" w:rsidRDefault="002257C0" w:rsidP="002257C0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объект проверки; </w:t>
      </w:r>
    </w:p>
    <w:p w:rsidR="002257C0" w:rsidRPr="002257C0" w:rsidRDefault="002257C0" w:rsidP="002257C0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период, за который проводится проверка; </w:t>
      </w:r>
    </w:p>
    <w:p w:rsidR="002257C0" w:rsidRPr="002257C0" w:rsidRDefault="002257C0" w:rsidP="002257C0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срок проведения проверки; </w:t>
      </w:r>
    </w:p>
    <w:p w:rsidR="002257C0" w:rsidRPr="002257C0" w:rsidRDefault="002257C0" w:rsidP="002257C0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ответственных исполнителей.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Объектами плановой проверки являются:</w:t>
      </w:r>
    </w:p>
    <w:p w:rsidR="002257C0" w:rsidRPr="00C55BE9" w:rsidRDefault="002257C0" w:rsidP="002257C0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t>соблюдение законодательства России, регулирующего порядок ведения бухгалтерского учета и норм учетной политики;</w:t>
      </w:r>
    </w:p>
    <w:p w:rsidR="002257C0" w:rsidRPr="002257C0" w:rsidRDefault="002257C0" w:rsidP="002257C0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правильность и своевременность отражения всех хозяйственных операций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C55BE9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бу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хгалтерском </w:t>
      </w:r>
      <w:proofErr w:type="gramStart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учете</w:t>
      </w:r>
      <w:proofErr w:type="gramEnd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7C0" w:rsidRPr="002257C0" w:rsidRDefault="002257C0" w:rsidP="002257C0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полнота и правильность документального оформления операций;</w:t>
      </w:r>
    </w:p>
    <w:p w:rsidR="002257C0" w:rsidRPr="002257C0" w:rsidRDefault="002257C0" w:rsidP="002257C0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своевременность и полнота проведения инвентаризаций;</w:t>
      </w:r>
    </w:p>
    <w:p w:rsidR="002257C0" w:rsidRPr="002257C0" w:rsidRDefault="002257C0" w:rsidP="002257C0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достоверность отчетности.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Результаты проведения предварительного и текущего контроля оформляются в виде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4"/>
          <w:szCs w:val="24"/>
          <w:shd w:val="clear" w:color="auto" w:fill="FFFFCC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 xml:space="preserve">протоколов проведения внутренней проверки. К ним могут прилагаться перечень мероприятий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</w:pP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br/>
        <w:t xml:space="preserve">по устранению недостатков и нарушений, если таковые были выявлены, а также рекомендации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br/>
        <w:t>по недопущению возможных ошибок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2257C0" w:rsidRPr="002257C0" w:rsidRDefault="002257C0" w:rsidP="002257C0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программа проверки (утверждается руководителем учреждения);</w:t>
      </w:r>
    </w:p>
    <w:p w:rsidR="002257C0" w:rsidRPr="002257C0" w:rsidRDefault="002257C0" w:rsidP="002257C0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характер и состояние систем бухгалтерского учета и отчетности;</w:t>
      </w:r>
    </w:p>
    <w:p w:rsidR="002257C0" w:rsidRPr="00C55BE9" w:rsidRDefault="002257C0" w:rsidP="00C55BE9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виды, методы и приемы, применяемые в процессе проведения контрольных </w:t>
      </w:r>
      <w:r w:rsidRPr="00C55BE9">
        <w:rPr>
          <w:rFonts w:ascii="Arial" w:eastAsia="Times New Roman" w:hAnsi="Arial" w:cs="Arial"/>
          <w:sz w:val="24"/>
          <w:szCs w:val="24"/>
          <w:lang w:eastAsia="ru-RU"/>
        </w:rPr>
        <w:br/>
        <w:t>мероприятий;</w:t>
      </w:r>
    </w:p>
    <w:p w:rsidR="002257C0" w:rsidRPr="002257C0" w:rsidRDefault="002257C0" w:rsidP="002257C0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анализ соблюдения законодательства России, регламентирующего порядок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осуществления финансово-хозяйственной деятельности;</w:t>
      </w:r>
    </w:p>
    <w:p w:rsidR="002257C0" w:rsidRPr="002257C0" w:rsidRDefault="002257C0" w:rsidP="002257C0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выводы о результатах проведения контроля;</w:t>
      </w:r>
    </w:p>
    <w:p w:rsidR="002257C0" w:rsidRPr="002257C0" w:rsidRDefault="002257C0" w:rsidP="002257C0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описание принятых мер и перечень мероприятий по устранению недостатков и </w:t>
      </w:r>
    </w:p>
    <w:p w:rsidR="002257C0" w:rsidRPr="002257C0" w:rsidRDefault="00C55BE9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9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нарушений, выявленных в ходе последующего контроля, рекомендации </w:t>
      </w:r>
      <w:proofErr w:type="gramStart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C55BE9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недопущению возможных ошибок.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3.4. По результатам проведения проверки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главным бухгалтером учреждения (лицом,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уполномоченным руководителем учреждения)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По истечении установленного срока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главный бухгалтер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Субъекты внутреннего контроля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4.1. В систему субъектов внутреннего контроля входят:</w:t>
      </w:r>
    </w:p>
    <w:p w:rsidR="002257C0" w:rsidRPr="002257C0" w:rsidRDefault="002257C0" w:rsidP="002257C0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руководитель учреждения и его заместители;</w:t>
      </w:r>
    </w:p>
    <w:p w:rsidR="002257C0" w:rsidRPr="002257C0" w:rsidRDefault="002257C0" w:rsidP="002257C0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комиссия по внутреннему контролю;</w:t>
      </w:r>
    </w:p>
    <w:p w:rsidR="002257C0" w:rsidRPr="002257C0" w:rsidRDefault="002257C0" w:rsidP="002257C0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руководители и работники учреждения на всех уровнях;</w:t>
      </w:r>
    </w:p>
    <w:p w:rsidR="002257C0" w:rsidRPr="00C55BE9" w:rsidRDefault="002257C0" w:rsidP="002257C0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сторонние организации или внешние аудиторы, привлекаемые для целей проверки</w:t>
      </w:r>
      <w:r w:rsidRPr="00C55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55BE9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финансово-хозяйственной деятельности учреждения</w:t>
      </w:r>
      <w:r w:rsidRPr="00C55B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4.2. Разграничение полномочий и ответственности органов, задействованных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C55BE9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ункционировании</w:t>
      </w:r>
      <w:proofErr w:type="gramEnd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системы внутреннего контроля, определяется внутренними документами учреждения</w:t>
      </w:r>
      <w:r w:rsidR="002257C0"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, а также организационно-распорядительными документами учреждения и должностными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57C0"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инструкциями работников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 Права комиссии по проведению внутренних проверок.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C5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5.1. Для обеспечения эффективности внутреннего контроля комиссия по проведению внутренних проверок имеет право: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проверять соответствие финансово-хозяйственных операций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действующему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законодательству; </w:t>
      </w:r>
    </w:p>
    <w:p w:rsidR="002257C0" w:rsidRPr="00C55BE9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проверять правильность составления бухгалтерских документов и своевременного их отражения в учете;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входить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(с обязательным привлечением главного бухгалтера)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в помещение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проверять все учетные бухгалтерские регистры;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проверять планово-сметные документы;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ознакомляться со всеми учредительными и распорядительными документами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(приказами, распоряжениями, указаниями руководства учреждения), регулирующими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финансово-хозяйственную деятельность; </w:t>
      </w:r>
    </w:p>
    <w:p w:rsidR="002257C0" w:rsidRPr="00C55BE9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обследовать производственные и служебные помещения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(при этом могут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преследоваться цели, не связанные напрямую с финансовым состоянием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55BE9">
        <w:rPr>
          <w:rFonts w:ascii="Arial" w:eastAsia="Times New Roman" w:hAnsi="Arial" w:cs="Arial"/>
          <w:sz w:val="24"/>
          <w:szCs w:val="24"/>
          <w:lang w:eastAsia="ru-RU"/>
        </w:rPr>
        <w:t>учреждения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, например, проверка противопожарного состояния помещений или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257C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оценка рациональности используемых технологических схем)</w:t>
      </w: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2257C0" w:rsidRPr="00C55BE9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C55BE9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проверять состояние и сохранность товарно-материальных ценностей у материально ответственных и подотчетных лиц; </w:t>
      </w:r>
    </w:p>
    <w:p w:rsidR="002257C0" w:rsidRPr="00DD23D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DD23D0">
        <w:rPr>
          <w:rFonts w:ascii="Arial" w:eastAsia="Times New Roman" w:hAnsi="Arial" w:cs="Arial"/>
          <w:sz w:val="24"/>
          <w:szCs w:val="24"/>
          <w:lang w:eastAsia="ru-RU"/>
        </w:rPr>
        <w:t xml:space="preserve">проверять состояние, наличие и эффективность использования объектов основных средств; </w:t>
      </w:r>
    </w:p>
    <w:p w:rsidR="002257C0" w:rsidRPr="00DD23D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DD23D0">
        <w:rPr>
          <w:rFonts w:ascii="Arial" w:eastAsia="Times New Roman" w:hAnsi="Arial" w:cs="Arial"/>
          <w:sz w:val="24"/>
          <w:szCs w:val="24"/>
          <w:lang w:eastAsia="ru-RU"/>
        </w:rPr>
        <w:t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</w:t>
      </w:r>
      <w:r w:rsidR="00DD23D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D23D0">
        <w:rPr>
          <w:rFonts w:ascii="Arial" w:eastAsia="Times New Roman" w:hAnsi="Arial" w:cs="Arial"/>
          <w:sz w:val="24"/>
          <w:szCs w:val="24"/>
          <w:lang w:eastAsia="ru-RU"/>
        </w:rPr>
        <w:t xml:space="preserve">внебюджетные фонды; </w:t>
      </w:r>
    </w:p>
    <w:p w:rsidR="002257C0" w:rsidRPr="002257C0" w:rsidRDefault="002257C0" w:rsidP="002257C0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на иные действия, обусловленные спецификой деятельности комиссии и иными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факторами.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6. Ответственность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6.1.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 </w:t>
      </w:r>
    </w:p>
    <w:p w:rsidR="002257C0" w:rsidRPr="002257C0" w:rsidRDefault="00DD23D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6.2</w:t>
      </w:r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. Лица, допустившие недостатки, искажения и нарушения, несут </w:t>
      </w:r>
      <w:proofErr w:type="gramStart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>дисциплинарную</w:t>
      </w:r>
      <w:proofErr w:type="gramEnd"/>
      <w:r w:rsidR="002257C0"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ответственность в соответствии с требованиями Трудового кодекса РФ.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 Оценка состояния системы финансового контроля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7.2.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процедур внутреннего контроля осуществляется комиссией по внутреннему контролю.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</w:t>
      </w:r>
      <w:proofErr w:type="gramStart"/>
      <w:r w:rsidRPr="002257C0">
        <w:rPr>
          <w:rFonts w:ascii="Arial" w:eastAsia="Times New Roman" w:hAnsi="Arial" w:cs="Arial"/>
          <w:sz w:val="24"/>
          <w:szCs w:val="24"/>
          <w:lang w:eastAsia="ru-RU"/>
        </w:rPr>
        <w:t>необходимости</w:t>
      </w:r>
      <w:proofErr w:type="gramEnd"/>
      <w:r w:rsidRPr="002257C0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разработанные совместно с главным бухгалтером предложения по их совершенствованию.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8. Заключительные положения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8.1. Все изменения и дополнения к настоящему положению утверждаются руководителем учреждения.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DD2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8.2.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График проведения внутренних проверок финансово-хозяйственной деятельности </w:t>
      </w:r>
    </w:p>
    <w:p w:rsidR="002257C0" w:rsidRPr="002257C0" w:rsidRDefault="002257C0" w:rsidP="0022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57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"/>
        <w:gridCol w:w="1279"/>
        <w:gridCol w:w="1279"/>
        <w:gridCol w:w="1853"/>
        <w:gridCol w:w="1313"/>
        <w:gridCol w:w="2267"/>
      </w:tblGrid>
      <w:tr w:rsidR="002257C0" w:rsidRPr="002257C0" w:rsidTr="002257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проведения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Период, </w:t>
            </w:r>
            <w:proofErr w:type="gramStart"/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proofErr w:type="gramEnd"/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который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проводится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Ответственный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исполнитель</w:t>
            </w:r>
          </w:p>
        </w:tc>
      </w:tr>
      <w:tr w:rsidR="002257C0" w:rsidRPr="002257C0" w:rsidTr="002257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DD23D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Проверка наличия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актов сверки </w:t>
            </w:r>
            <w:proofErr w:type="gramStart"/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</w:t>
            </w:r>
            <w:proofErr w:type="gramEnd"/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поставщиками и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На 1 января</w:t>
            </w:r>
          </w:p>
          <w:p w:rsidR="002257C0" w:rsidRPr="002257C0" w:rsidRDefault="002257C0" w:rsidP="002257C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DD23D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Главный бухгалтер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257C0" w:rsidRPr="002257C0" w:rsidTr="002257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DD23D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Проверка правильности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расчетов </w:t>
            </w:r>
            <w:proofErr w:type="gramStart"/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</w:t>
            </w:r>
            <w:proofErr w:type="gramEnd"/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Казначейством России,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финансовыми,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налоговыми органами,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внебюджетными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фондами, другими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Ежегодно на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 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Главный бухгалтер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257C0" w:rsidRPr="002257C0" w:rsidTr="002257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DD23D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Инвентаризация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Ежегодно </w:t>
            </w:r>
            <w:r w:rsidR="00DD23D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="00DD23D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 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Председатель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инвентаризационной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комиссии</w:t>
            </w:r>
          </w:p>
        </w:tc>
      </w:tr>
      <w:tr w:rsidR="002257C0" w:rsidRPr="002257C0" w:rsidTr="002257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Инвентаризация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Ежегодно на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 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Председатель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инвентаризационной</w:t>
            </w: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2257C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комиссии</w:t>
            </w:r>
          </w:p>
        </w:tc>
      </w:tr>
      <w:tr w:rsidR="002257C0" w:rsidRPr="002257C0" w:rsidTr="002257C0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257C0" w:rsidRPr="002257C0" w:rsidTr="002257C0">
        <w:trPr>
          <w:gridAfter w:val="2"/>
        </w:trPr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2257C0" w:rsidRPr="002257C0" w:rsidRDefault="00DD23D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2257C0" w:rsidRPr="002257C0" w:rsidRDefault="00DD23D0" w:rsidP="002257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Т.В.Семченко</w:t>
            </w:r>
            <w:proofErr w:type="spellEnd"/>
          </w:p>
        </w:tc>
      </w:tr>
      <w:tr w:rsidR="002257C0" w:rsidRPr="002257C0" w:rsidTr="002257C0">
        <w:trPr>
          <w:gridAfter w:val="2"/>
        </w:trPr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257C0" w:rsidRPr="002257C0" w:rsidRDefault="002257C0" w:rsidP="002257C0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25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257C0" w:rsidRPr="002257C0" w:rsidRDefault="002257C0" w:rsidP="0022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451A9" w:rsidRDefault="00E451A9"/>
    <w:sectPr w:rsidR="00E45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55E0"/>
    <w:multiLevelType w:val="multilevel"/>
    <w:tmpl w:val="95C8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9A0D75"/>
    <w:multiLevelType w:val="multilevel"/>
    <w:tmpl w:val="E8C8C5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6143"/>
    <w:multiLevelType w:val="multilevel"/>
    <w:tmpl w:val="346C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853A1E"/>
    <w:multiLevelType w:val="multilevel"/>
    <w:tmpl w:val="A8C41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D45D9"/>
    <w:multiLevelType w:val="multilevel"/>
    <w:tmpl w:val="9CB0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BE0C39"/>
    <w:multiLevelType w:val="multilevel"/>
    <w:tmpl w:val="30CC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46478E"/>
    <w:multiLevelType w:val="multilevel"/>
    <w:tmpl w:val="C79E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2B5B6A"/>
    <w:multiLevelType w:val="multilevel"/>
    <w:tmpl w:val="8478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A222A7"/>
    <w:multiLevelType w:val="multilevel"/>
    <w:tmpl w:val="4B2E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E27D82"/>
    <w:multiLevelType w:val="multilevel"/>
    <w:tmpl w:val="7FE0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A22739"/>
    <w:multiLevelType w:val="multilevel"/>
    <w:tmpl w:val="CE482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EA5EB5"/>
    <w:multiLevelType w:val="multilevel"/>
    <w:tmpl w:val="42A4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AD4C04"/>
    <w:multiLevelType w:val="multilevel"/>
    <w:tmpl w:val="F636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22614A"/>
    <w:multiLevelType w:val="multilevel"/>
    <w:tmpl w:val="3F7A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A547CC"/>
    <w:multiLevelType w:val="multilevel"/>
    <w:tmpl w:val="3FDE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32093D"/>
    <w:multiLevelType w:val="multilevel"/>
    <w:tmpl w:val="3974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0"/>
  </w:num>
  <w:num w:numId="6">
    <w:abstractNumId w:val="2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14"/>
  </w:num>
  <w:num w:numId="12">
    <w:abstractNumId w:val="6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C0"/>
    <w:rsid w:val="00020AAE"/>
    <w:rsid w:val="002257C0"/>
    <w:rsid w:val="003C7F8C"/>
    <w:rsid w:val="00886CE9"/>
    <w:rsid w:val="00C55BE9"/>
    <w:rsid w:val="00DD23D0"/>
    <w:rsid w:val="00E4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1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14813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2017-03-24T08:13:00Z</cp:lastPrinted>
  <dcterms:created xsi:type="dcterms:W3CDTF">2016-08-17T12:20:00Z</dcterms:created>
  <dcterms:modified xsi:type="dcterms:W3CDTF">2017-03-24T08:18:00Z</dcterms:modified>
</cp:coreProperties>
</file>